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様式第３号（第３条関係）</w:t>
      </w:r>
    </w:p>
    <w:p>
      <w:pPr>
        <w:pStyle w:val="0"/>
        <w:jc w:val="both"/>
        <w:rPr>
          <w:rFonts w:hint="default"/>
          <w:sz w:val="21"/>
        </w:rPr>
      </w:pPr>
      <w:bookmarkStart w:id="0" w:name="_GoBack"/>
      <w:bookmarkEnd w:id="0"/>
    </w:p>
    <w:p>
      <w:pPr>
        <w:pStyle w:val="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五所川原市長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特定非営利活動法人の名称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　　　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設立（合併）登記完了届出書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設立（合併）の登記を完了したので、特定非営利活動促進法（第３９条第２項において準用する同法）第１３条第２項の規定により、届け出ます。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（備考）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１　用紙の大きさは、日本産業規格Ａ４縦長とする。</w:t>
      </w:r>
    </w:p>
    <w:p>
      <w:pPr>
        <w:pStyle w:val="0"/>
        <w:ind w:left="420" w:hanging="480" w:hangingChars="2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２　当該登記をしたことを証する登記事項証明書及び（法第３９条第２項において準用する）法第１４条の財産目録（（法第３９条第２項において準用する）法第１３条第２項）を添付すること。</w:t>
      </w:r>
    </w:p>
    <w:p>
      <w:pPr>
        <w:pStyle w:val="0"/>
        <w:ind w:left="420" w:hanging="480" w:hangingChars="200"/>
        <w:jc w:val="both"/>
        <w:rPr>
          <w:rFonts w:hint="default"/>
          <w:sz w:val="21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237</Characters>
  <Application>JUST Note</Application>
  <Lines>21</Lines>
  <Paragraphs>11</Paragraphs>
  <Company>DAI-ICHI HOKI.,Ltd.</Company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□□□○○条例</dc:title>
  <dc:creator>mitsuhashi</dc:creator>
  <cp:lastModifiedBy>user</cp:lastModifiedBy>
  <cp:lastPrinted>2015-02-06T13:46:00Z</cp:lastPrinted>
  <dcterms:created xsi:type="dcterms:W3CDTF">2019-08-19T18:57:00Z</dcterms:created>
  <dcterms:modified xsi:type="dcterms:W3CDTF">2021-08-19T05:42:57Z</dcterms:modified>
  <cp:revision>4</cp:revision>
</cp:coreProperties>
</file>